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59" w:rsidRDefault="00462E59" w:rsidP="00462E59">
      <w:pPr>
        <w:pStyle w:val="Heading1"/>
      </w:pPr>
      <w:bookmarkStart w:id="0" w:name="_GoBack"/>
      <w:bookmarkEnd w:id="0"/>
      <w:r w:rsidRPr="00A02D4B">
        <w:t>E</w:t>
      </w:r>
      <w:r w:rsidR="003D0A49">
        <w:t>SQUIMALT POSITION DESCRIPTION</w:t>
      </w:r>
      <w:r w:rsidR="003D0A49">
        <w:tab/>
      </w:r>
      <w:r w:rsidR="0096621E">
        <w:tab/>
      </w:r>
      <w:r w:rsidR="003D0A49">
        <w:t>eFFECTIVE DATE:</w:t>
      </w:r>
      <w:r w:rsidR="00841BC7">
        <w:t xml:space="preserve"> </w:t>
      </w:r>
      <w:r w:rsidR="00F20697" w:rsidRPr="00F20697">
        <w:rPr>
          <w:sz w:val="20"/>
          <w:szCs w:val="20"/>
        </w:rPr>
        <w:t>Mar 15, 1995</w:t>
      </w:r>
    </w:p>
    <w:p w:rsidR="007D799F" w:rsidRDefault="007D799F" w:rsidP="007D799F">
      <w:proofErr w:type="gramStart"/>
      <w:r>
        <w:t>Pos.</w:t>
      </w:r>
      <w:proofErr w:type="gramEnd"/>
      <w:r>
        <w:t xml:space="preserve"> No:</w:t>
      </w:r>
      <w:r>
        <w:tab/>
        <w:t xml:space="preserve"> </w:t>
      </w:r>
      <w:r w:rsidR="00F20697">
        <w:t>731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7FD">
        <w:t>Amended: Dec 27</w:t>
      </w:r>
      <w:r w:rsidR="00F20697">
        <w:t>, 2018</w:t>
      </w:r>
    </w:p>
    <w:p w:rsidR="007D799F" w:rsidRPr="007D799F" w:rsidRDefault="007D799F" w:rsidP="007D79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85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273"/>
        <w:gridCol w:w="6466"/>
      </w:tblGrid>
      <w:tr w:rsidR="003D0A49" w:rsidRPr="00A02D4B" w:rsidTr="003D0A49">
        <w:tc>
          <w:tcPr>
            <w:tcW w:w="2700" w:type="dxa"/>
            <w:shd w:val="clear" w:color="auto" w:fill="auto"/>
          </w:tcPr>
          <w:p w:rsidR="003D0A49" w:rsidRPr="003D0A49" w:rsidRDefault="003D0A49" w:rsidP="00462E59">
            <w:pPr>
              <w:rPr>
                <w:sz w:val="22"/>
                <w:szCs w:val="22"/>
              </w:rPr>
            </w:pPr>
            <w:r w:rsidRPr="00515764">
              <w:rPr>
                <w:b/>
                <w:sz w:val="22"/>
                <w:szCs w:val="22"/>
              </w:rPr>
              <w:t>Position Title</w:t>
            </w:r>
            <w:r w:rsidRPr="003D0A49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978223877"/>
            <w:lock w:val="sdtLocked"/>
            <w:placeholder>
              <w:docPart w:val="63AF6B53BD474ECA875DFC197DA9A005"/>
            </w:placeholder>
            <w:text w:multiLine="1"/>
          </w:sdtPr>
          <w:sdtEndPr/>
          <w:sdtContent>
            <w:tc>
              <w:tcPr>
                <w:tcW w:w="7038" w:type="dxa"/>
              </w:tcPr>
              <w:p w:rsidR="003D0A49" w:rsidRPr="00942641" w:rsidRDefault="005E61AA" w:rsidP="005E61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Parks Worker 1</w:t>
                </w:r>
                <w:r w:rsidR="00536944">
                  <w:rPr>
                    <w:sz w:val="22"/>
                    <w:szCs w:val="22"/>
                  </w:rPr>
                  <w:t xml:space="preserve"> (previously Gardener I</w:t>
                </w:r>
                <w:r w:rsidR="00754E54">
                  <w:rPr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3D0A49" w:rsidRPr="00A02D4B" w:rsidTr="003D0A49">
        <w:trPr>
          <w:trHeight w:val="476"/>
        </w:trPr>
        <w:tc>
          <w:tcPr>
            <w:tcW w:w="2700" w:type="dxa"/>
            <w:shd w:val="clear" w:color="auto" w:fill="auto"/>
          </w:tcPr>
          <w:p w:rsidR="003D0A49" w:rsidRPr="003D0A49" w:rsidRDefault="003D0A49" w:rsidP="00FA2F66">
            <w:pPr>
              <w:rPr>
                <w:sz w:val="22"/>
                <w:szCs w:val="22"/>
              </w:rPr>
            </w:pPr>
            <w:r w:rsidRPr="00515764">
              <w:rPr>
                <w:b/>
                <w:sz w:val="22"/>
                <w:szCs w:val="22"/>
              </w:rPr>
              <w:t>Department/Division/Section</w:t>
            </w:r>
            <w:r w:rsidRPr="003D0A49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1926645032"/>
            <w:lock w:val="sdtLocked"/>
            <w:placeholder>
              <w:docPart w:val="3424B1158CBE4C31A45A8E70D5B8F73E"/>
            </w:placeholder>
            <w:text w:multiLine="1"/>
          </w:sdtPr>
          <w:sdtEndPr/>
          <w:sdtContent>
            <w:tc>
              <w:tcPr>
                <w:tcW w:w="7038" w:type="dxa"/>
              </w:tcPr>
              <w:p w:rsidR="003D0A49" w:rsidRPr="005E757A" w:rsidRDefault="005E61AA" w:rsidP="005E61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Parks and Recreation/Parks</w:t>
                </w:r>
              </w:p>
            </w:tc>
          </w:sdtContent>
        </w:sdt>
      </w:tr>
    </w:tbl>
    <w:p w:rsidR="00462E59" w:rsidRPr="00112CAF" w:rsidRDefault="00462E59">
      <w:pPr>
        <w:rPr>
          <w:sz w:val="10"/>
          <w:szCs w:val="10"/>
        </w:rPr>
      </w:pPr>
    </w:p>
    <w:tbl>
      <w:tblPr>
        <w:tblW w:w="5075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720"/>
      </w:tblGrid>
      <w:tr w:rsidR="00D64670" w:rsidRPr="00A02D4B" w:rsidTr="009F6E5E">
        <w:trPr>
          <w:trHeight w:val="75"/>
        </w:trPr>
        <w:tc>
          <w:tcPr>
            <w:tcW w:w="9720" w:type="dxa"/>
            <w:shd w:val="clear" w:color="auto" w:fill="F2F2F2" w:themeFill="background1" w:themeFillShade="F2"/>
            <w:vAlign w:val="center"/>
          </w:tcPr>
          <w:p w:rsidR="00D64670" w:rsidRPr="003D0A49" w:rsidRDefault="003D0A49" w:rsidP="003D0A49">
            <w:pPr>
              <w:pStyle w:val="Heading2"/>
              <w:rPr>
                <w:b/>
                <w:sz w:val="22"/>
                <w:szCs w:val="22"/>
              </w:rPr>
            </w:pPr>
            <w:r w:rsidRPr="003D0A49">
              <w:rPr>
                <w:b/>
                <w:sz w:val="22"/>
                <w:szCs w:val="22"/>
              </w:rPr>
              <w:t>pOSITION FUNCTION</w:t>
            </w:r>
          </w:p>
        </w:tc>
      </w:tr>
      <w:tr w:rsidR="000E5A8D" w:rsidRPr="00A02D4B" w:rsidTr="009F6E5E">
        <w:sdt>
          <w:sdtPr>
            <w:rPr>
              <w:sz w:val="22"/>
              <w:szCs w:val="22"/>
            </w:rPr>
            <w:id w:val="838434532"/>
            <w:lock w:val="sdtLocked"/>
            <w:placeholder>
              <w:docPart w:val="2BE05E2650DB4BD7AD79CBB9F2C731B3"/>
            </w:placeholder>
            <w:text w:multiLine="1"/>
          </w:sdtPr>
          <w:sdtEndPr/>
          <w:sdtContent>
            <w:tc>
              <w:tcPr>
                <w:tcW w:w="9720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0E5A8D" w:rsidRPr="000E4F1A" w:rsidRDefault="005E61AA" w:rsidP="000E4F1A">
                <w:pPr>
                  <w:rPr>
                    <w:sz w:val="22"/>
                    <w:szCs w:val="22"/>
                  </w:rPr>
                </w:pPr>
                <w:r w:rsidRPr="005E61AA">
                  <w:rPr>
                    <w:sz w:val="22"/>
                    <w:szCs w:val="22"/>
                  </w:rPr>
                  <w:t>This is a junior position requiring some skill and ability in the application of fundamental practices in urban forestry, horticulture, turf</w:t>
                </w:r>
                <w:r w:rsidR="00CB5832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parks infrastructure maintenance.</w:t>
                </w:r>
              </w:p>
            </w:tc>
          </w:sdtContent>
        </w:sdt>
      </w:tr>
      <w:tr w:rsidR="00F47738" w:rsidRPr="00A02D4B" w:rsidTr="009F6E5E">
        <w:trPr>
          <w:trHeight w:val="75"/>
        </w:trPr>
        <w:tc>
          <w:tcPr>
            <w:tcW w:w="9720" w:type="dxa"/>
            <w:shd w:val="clear" w:color="auto" w:fill="F2F2F2" w:themeFill="background1" w:themeFillShade="F2"/>
            <w:vAlign w:val="center"/>
          </w:tcPr>
          <w:p w:rsidR="00E1787C" w:rsidRPr="003D0A49" w:rsidRDefault="003D0A49" w:rsidP="003D0A49">
            <w:pPr>
              <w:rPr>
                <w:b/>
                <w:sz w:val="22"/>
                <w:szCs w:val="22"/>
              </w:rPr>
            </w:pPr>
            <w:r w:rsidRPr="003D0A49">
              <w:rPr>
                <w:rStyle w:val="Heading2Char"/>
                <w:b/>
                <w:sz w:val="22"/>
                <w:szCs w:val="22"/>
              </w:rPr>
              <w:t>KEY DUTIES</w:t>
            </w:r>
          </w:p>
        </w:tc>
      </w:tr>
      <w:tr w:rsidR="000E5A8D" w:rsidRPr="00A02D4B" w:rsidTr="009F6E5E">
        <w:sdt>
          <w:sdtPr>
            <w:rPr>
              <w:sz w:val="22"/>
              <w:szCs w:val="22"/>
            </w:rPr>
            <w:id w:val="-109059345"/>
            <w:placeholder>
              <w:docPart w:val="C9848EC1FB1148549F9DEED71BF4E7DA"/>
            </w:placeholder>
            <w:text w:multiLine="1"/>
          </w:sdtPr>
          <w:sdtEndPr/>
          <w:sdtContent>
            <w:tc>
              <w:tcPr>
                <w:tcW w:w="9720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0E5A8D" w:rsidRPr="00590C43" w:rsidRDefault="005E61AA" w:rsidP="001F17FD">
                <w:pPr>
                  <w:pStyle w:val="ListParagraph"/>
                  <w:numPr>
                    <w:ilvl w:val="0"/>
                    <w:numId w:val="0"/>
                  </w:numPr>
                  <w:rPr>
                    <w:sz w:val="22"/>
                    <w:szCs w:val="22"/>
                  </w:rPr>
                </w:pPr>
                <w:r w:rsidRPr="005E61AA">
                  <w:rPr>
                    <w:sz w:val="22"/>
                    <w:szCs w:val="22"/>
                  </w:rPr>
                  <w:t>Performs a wide variety of manual tasks in the development and maintenance of parks in horticulture, urban forestry, turf</w:t>
                </w:r>
                <w:r w:rsidR="00CB5832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parks infrastructure. </w:t>
                </w:r>
                <w:r>
                  <w:rPr>
                    <w:sz w:val="22"/>
                    <w:szCs w:val="22"/>
                  </w:rPr>
                  <w:br/>
                </w:r>
                <w:r w:rsidR="00CB5832">
                  <w:rPr>
                    <w:sz w:val="22"/>
                    <w:szCs w:val="22"/>
                  </w:rPr>
                  <w:t>Performs horticultural</w:t>
                </w:r>
                <w:r w:rsidRPr="005E61AA">
                  <w:rPr>
                    <w:sz w:val="22"/>
                    <w:szCs w:val="22"/>
                  </w:rPr>
                  <w:t>, urban forestry, turf</w:t>
                </w:r>
                <w:r w:rsidR="00CB5832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park infrastructure maintenance activities such as planting, pruning, watering, painting, sanding, power</w:t>
                </w:r>
                <w:r w:rsidR="00255447">
                  <w:rPr>
                    <w:sz w:val="22"/>
                    <w:szCs w:val="22"/>
                  </w:rPr>
                  <w:t xml:space="preserve"> </w:t>
                </w:r>
                <w:r w:rsidRPr="005E61AA">
                  <w:rPr>
                    <w:sz w:val="22"/>
                    <w:szCs w:val="22"/>
                  </w:rPr>
                  <w:t xml:space="preserve">washing, shearing, </w:t>
                </w:r>
                <w:proofErr w:type="spellStart"/>
                <w:r w:rsidRPr="005E61AA">
                  <w:rPr>
                    <w:sz w:val="22"/>
                    <w:szCs w:val="22"/>
                  </w:rPr>
                  <w:t>brushcutting</w:t>
                </w:r>
                <w:proofErr w:type="spellEnd"/>
                <w:r w:rsidRPr="005E61AA">
                  <w:rPr>
                    <w:sz w:val="22"/>
                    <w:szCs w:val="22"/>
                  </w:rPr>
                  <w:t xml:space="preserve">, </w:t>
                </w:r>
                <w:proofErr w:type="spellStart"/>
                <w:r w:rsidRPr="005E61AA">
                  <w:rPr>
                    <w:sz w:val="22"/>
                    <w:szCs w:val="22"/>
                  </w:rPr>
                  <w:t>weedeating</w:t>
                </w:r>
                <w:proofErr w:type="spellEnd"/>
                <w:r w:rsidRPr="005E61AA">
                  <w:rPr>
                    <w:sz w:val="22"/>
                    <w:szCs w:val="22"/>
                  </w:rPr>
                  <w:t xml:space="preserve">, mowing, weeding, and general plant health care for turf </w:t>
                </w:r>
                <w:r w:rsidR="001F17FD">
                  <w:rPr>
                    <w:sz w:val="22"/>
                    <w:szCs w:val="22"/>
                  </w:rPr>
                  <w:t>and a variety of native and non-</w:t>
                </w:r>
                <w:r w:rsidRPr="005E61AA">
                  <w:rPr>
                    <w:sz w:val="22"/>
                    <w:szCs w:val="22"/>
                  </w:rPr>
                  <w:t>native plants and tree species.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>Performs construction and maintenance of parks, playgrounds, water parks, sport courts, washrooms and outbuildings, park furn</w:t>
                </w:r>
                <w:r w:rsidR="00CB5832">
                  <w:rPr>
                    <w:sz w:val="22"/>
                    <w:szCs w:val="22"/>
                  </w:rPr>
                  <w:t>ishings, trails and boardwalks,</w:t>
                </w:r>
                <w:r w:rsidRPr="005E61AA">
                  <w:rPr>
                    <w:sz w:val="22"/>
                    <w:szCs w:val="22"/>
                  </w:rPr>
                  <w:t xml:space="preserve"> bridges, signs, landscape areas, sport facilities, trees</w:t>
                </w:r>
                <w:r w:rsidR="00E82418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other related park infrastructure</w:t>
                </w:r>
                <w:r w:rsidR="00CB5832">
                  <w:rPr>
                    <w:sz w:val="22"/>
                    <w:szCs w:val="22"/>
                  </w:rPr>
                  <w:t>.</w:t>
                </w:r>
                <w:r w:rsidRPr="005E61AA">
                  <w:rPr>
                    <w:sz w:val="22"/>
                    <w:szCs w:val="22"/>
                  </w:rPr>
                  <w:t xml:space="preserve">  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>Supports community events with the set up and take down of tents, tables, chairs, event fencing, barricades, banners</w:t>
                </w:r>
                <w:r w:rsidR="00E82418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</w:t>
                </w:r>
                <w:proofErr w:type="gramStart"/>
                <w:r w:rsidRPr="005E61AA">
                  <w:rPr>
                    <w:sz w:val="22"/>
                    <w:szCs w:val="22"/>
                  </w:rPr>
                  <w:t>various</w:t>
                </w:r>
                <w:r w:rsidR="001F17FD">
                  <w:rPr>
                    <w:sz w:val="22"/>
                    <w:szCs w:val="22"/>
                  </w:rPr>
                  <w:t xml:space="preserve"> other</w:t>
                </w:r>
                <w:r w:rsidRPr="005E61AA">
                  <w:rPr>
                    <w:sz w:val="22"/>
                    <w:szCs w:val="22"/>
                  </w:rPr>
                  <w:t xml:space="preserve"> event equipment</w:t>
                </w:r>
                <w:proofErr w:type="gramEnd"/>
                <w:r w:rsidRPr="005E61AA">
                  <w:rPr>
                    <w:sz w:val="22"/>
                    <w:szCs w:val="22"/>
                  </w:rPr>
                  <w:t>.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>Removes invasive plants and restores natural areas with native trees and shrubs.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>Operates a wide range of manual, electric</w:t>
                </w:r>
                <w:r w:rsidR="004958F2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motorized tools and equipment common to the parks division.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 xml:space="preserve">Performs maintenance on all tools and equipment </w:t>
                </w:r>
                <w:r w:rsidR="001F17FD">
                  <w:rPr>
                    <w:sz w:val="22"/>
                    <w:szCs w:val="22"/>
                  </w:rPr>
                  <w:t>utilized</w:t>
                </w:r>
                <w:r w:rsidRPr="005E61AA">
                  <w:rPr>
                    <w:sz w:val="22"/>
                    <w:szCs w:val="22"/>
                  </w:rPr>
                  <w:t>.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>Cleans washrooms, picks up litter</w:t>
                </w:r>
                <w:r w:rsidR="00E92976">
                  <w:rPr>
                    <w:sz w:val="22"/>
                    <w:szCs w:val="22"/>
                  </w:rPr>
                  <w:t>,</w:t>
                </w:r>
                <w:r w:rsidRPr="005E61AA">
                  <w:rPr>
                    <w:sz w:val="22"/>
                    <w:szCs w:val="22"/>
                  </w:rPr>
                  <w:t xml:space="preserve"> and empties garbage cans</w:t>
                </w:r>
                <w:r w:rsidR="004958F2">
                  <w:rPr>
                    <w:sz w:val="22"/>
                    <w:szCs w:val="22"/>
                  </w:rPr>
                  <w:t>.</w:t>
                </w:r>
                <w:r>
                  <w:rPr>
                    <w:sz w:val="22"/>
                    <w:szCs w:val="22"/>
                  </w:rPr>
                  <w:br/>
                </w:r>
                <w:r w:rsidRPr="005E61AA">
                  <w:rPr>
                    <w:sz w:val="22"/>
                    <w:szCs w:val="22"/>
                  </w:rPr>
                  <w:t>Perform related duties where qualified.</w:t>
                </w:r>
              </w:p>
            </w:tc>
          </w:sdtContent>
        </w:sdt>
      </w:tr>
      <w:tr w:rsidR="00E1787C" w:rsidRPr="00A02D4B" w:rsidTr="009F6E5E">
        <w:trPr>
          <w:trHeight w:val="75"/>
        </w:trPr>
        <w:tc>
          <w:tcPr>
            <w:tcW w:w="9720" w:type="dxa"/>
            <w:shd w:val="clear" w:color="auto" w:fill="F2F2F2" w:themeFill="background1" w:themeFillShade="F2"/>
            <w:vAlign w:val="center"/>
          </w:tcPr>
          <w:p w:rsidR="00E1787C" w:rsidRPr="003D0A49" w:rsidRDefault="003D0A49" w:rsidP="003D0A49">
            <w:pPr>
              <w:rPr>
                <w:b/>
              </w:rPr>
            </w:pPr>
            <w:r w:rsidRPr="003D0A49">
              <w:rPr>
                <w:rStyle w:val="Heading2Char"/>
                <w:b/>
                <w:sz w:val="22"/>
                <w:szCs w:val="22"/>
              </w:rPr>
              <w:t>INDEPENDENCE</w:t>
            </w:r>
          </w:p>
        </w:tc>
      </w:tr>
      <w:tr w:rsidR="000E5A8D" w:rsidRPr="00A02D4B" w:rsidTr="009F6E5E">
        <w:sdt>
          <w:sdtPr>
            <w:rPr>
              <w:sz w:val="22"/>
              <w:szCs w:val="22"/>
            </w:rPr>
            <w:id w:val="-1720128335"/>
            <w:lock w:val="sdtLocked"/>
            <w:placeholder>
              <w:docPart w:val="CC213C83969B4F8C8AF008CA80B6DED3"/>
            </w:placeholder>
            <w:text w:multiLine="1"/>
          </w:sdtPr>
          <w:sdtEndPr/>
          <w:sdtContent>
            <w:tc>
              <w:tcPr>
                <w:tcW w:w="9720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5577E6" w:rsidRPr="00A42DFB" w:rsidRDefault="001F17FD" w:rsidP="00F77AD8">
                <w:pPr>
                  <w:rPr>
                    <w:sz w:val="22"/>
                    <w:szCs w:val="22"/>
                  </w:rPr>
                </w:pPr>
                <w:r w:rsidRPr="001F17FD">
                  <w:rPr>
                    <w:sz w:val="22"/>
                    <w:szCs w:val="22"/>
                  </w:rPr>
                  <w:t>Work is assigned by supervisor but the worker exercises some independent judgement in performing less complex assignments.</w:t>
                </w:r>
                <w:r w:rsidRPr="001F17FD">
                  <w:rPr>
                    <w:sz w:val="22"/>
                    <w:szCs w:val="22"/>
                  </w:rPr>
                  <w:br/>
                  <w:t>Work is reviewed by supervisor.</w:t>
                </w:r>
                <w:r w:rsidRPr="001F17FD">
                  <w:rPr>
                    <w:sz w:val="22"/>
                    <w:szCs w:val="22"/>
                  </w:rPr>
                  <w:br/>
                  <w:t>Issues such as priority of assignments are referred to a supervisor.</w:t>
                </w:r>
                <w:r w:rsidR="00C40B73">
                  <w:rPr>
                    <w:sz w:val="22"/>
                    <w:szCs w:val="22"/>
                  </w:rPr>
                  <w:br/>
                </w:r>
              </w:p>
            </w:tc>
          </w:sdtContent>
        </w:sdt>
      </w:tr>
      <w:tr w:rsidR="00E1787C" w:rsidRPr="00A02D4B" w:rsidTr="009F6E5E">
        <w:trPr>
          <w:trHeight w:val="75"/>
        </w:trPr>
        <w:tc>
          <w:tcPr>
            <w:tcW w:w="9720" w:type="dxa"/>
            <w:shd w:val="clear" w:color="auto" w:fill="F2F2F2" w:themeFill="background1" w:themeFillShade="F2"/>
            <w:vAlign w:val="center"/>
          </w:tcPr>
          <w:p w:rsidR="00E1787C" w:rsidRPr="003D0A49" w:rsidRDefault="003D0A49" w:rsidP="00112CAF">
            <w:pPr>
              <w:pStyle w:val="Heading2"/>
              <w:rPr>
                <w:b/>
                <w:sz w:val="22"/>
                <w:szCs w:val="22"/>
              </w:rPr>
            </w:pPr>
            <w:r w:rsidRPr="003D0A49">
              <w:rPr>
                <w:b/>
                <w:sz w:val="22"/>
                <w:szCs w:val="22"/>
              </w:rPr>
              <w:t>WORKING CONDITIONS</w:t>
            </w:r>
          </w:p>
        </w:tc>
      </w:tr>
      <w:tr w:rsidR="00902FF7" w:rsidRPr="00A02D4B" w:rsidTr="009F6E5E">
        <w:tc>
          <w:tcPr>
            <w:tcW w:w="972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227BC" w:rsidRPr="007F4952" w:rsidRDefault="003D0A49" w:rsidP="007F4952">
            <w:pPr>
              <w:rPr>
                <w:sz w:val="22"/>
                <w:szCs w:val="22"/>
              </w:rPr>
            </w:pPr>
            <w:r w:rsidRPr="007F4952">
              <w:rPr>
                <w:b/>
                <w:sz w:val="22"/>
                <w:szCs w:val="22"/>
              </w:rPr>
              <w:t>P</w:t>
            </w:r>
            <w:r w:rsidR="00092062" w:rsidRPr="007F4952">
              <w:rPr>
                <w:b/>
                <w:sz w:val="22"/>
                <w:szCs w:val="22"/>
              </w:rPr>
              <w:t>hysical Effort</w:t>
            </w:r>
            <w:r w:rsidR="00120C9F" w:rsidRPr="007F4952">
              <w:rPr>
                <w:b/>
                <w:sz w:val="22"/>
                <w:szCs w:val="22"/>
              </w:rPr>
              <w:t>:</w:t>
            </w:r>
            <w:r w:rsidR="008C662F" w:rsidRPr="007F4952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 w:eastAsia="en-CA"/>
                </w:rPr>
                <w:id w:val="-1255674050"/>
                <w:lock w:val="sdtLocked"/>
                <w:placeholder>
                  <w:docPart w:val="8B9B55DD9E0D4A19B9730F95AE66BC5C"/>
                </w:placeholder>
                <w:text w:multiLine="1"/>
              </w:sdtPr>
              <w:sdtEndPr/>
              <w:sdtContent>
                <w:r w:rsidR="004958F2">
                  <w:rPr>
                    <w:rFonts w:ascii="Arial" w:hAnsi="Arial" w:cs="Arial"/>
                    <w:sz w:val="22"/>
                    <w:szCs w:val="22"/>
                    <w:lang w:val="en-GB" w:eastAsia="en-CA"/>
                  </w:rPr>
                  <w:br/>
                  <w:t>Rake;</w:t>
                </w:r>
                <w:r w:rsidR="00DC740F" w:rsidRPr="00CB5832">
                  <w:rPr>
                    <w:rFonts w:ascii="Arial" w:hAnsi="Arial" w:cs="Arial"/>
                    <w:sz w:val="22"/>
                    <w:szCs w:val="22"/>
                    <w:lang w:val="en-GB" w:eastAsia="en-CA"/>
                  </w:rPr>
                  <w:t xml:space="preserve"> shovel soil; prune trees and shrubs; use various </w:t>
                </w:r>
                <w:r w:rsidR="004958F2">
                  <w:rPr>
                    <w:rFonts w:ascii="Arial" w:hAnsi="Arial" w:cs="Arial"/>
                    <w:sz w:val="22"/>
                    <w:szCs w:val="22"/>
                    <w:lang w:val="en-GB" w:eastAsia="en-CA"/>
                  </w:rPr>
                  <w:t>hand tools and mowing equipment</w:t>
                </w:r>
                <w:r w:rsidR="00DC740F" w:rsidRPr="00CB5832">
                  <w:rPr>
                    <w:rFonts w:ascii="Arial" w:hAnsi="Arial" w:cs="Arial"/>
                    <w:sz w:val="22"/>
                    <w:szCs w:val="22"/>
                    <w:lang w:val="en-GB" w:eastAsia="en-CA"/>
                  </w:rPr>
                  <w:t xml:space="preserve"> (continuous)</w:t>
                </w:r>
                <w:r w:rsidR="004958F2">
                  <w:rPr>
                    <w:rFonts w:ascii="Arial" w:hAnsi="Arial" w:cs="Arial"/>
                    <w:sz w:val="22"/>
                    <w:szCs w:val="22"/>
                    <w:lang w:val="en-GB" w:eastAsia="en-CA"/>
                  </w:rPr>
                  <w:t>.</w:t>
                </w:r>
              </w:sdtContent>
            </w:sdt>
          </w:p>
          <w:p w:rsidR="008227BC" w:rsidRPr="007F4952" w:rsidRDefault="003D0A49" w:rsidP="007F4952">
            <w:pPr>
              <w:rPr>
                <w:sz w:val="22"/>
                <w:szCs w:val="22"/>
              </w:rPr>
            </w:pPr>
            <w:r w:rsidRPr="007F4952">
              <w:rPr>
                <w:b/>
                <w:sz w:val="22"/>
                <w:szCs w:val="22"/>
              </w:rPr>
              <w:t>M</w:t>
            </w:r>
            <w:r w:rsidR="00092062" w:rsidRPr="007F4952">
              <w:rPr>
                <w:b/>
                <w:sz w:val="22"/>
                <w:szCs w:val="22"/>
              </w:rPr>
              <w:t>ental Effort</w:t>
            </w:r>
            <w:r w:rsidR="00120C9F" w:rsidRPr="007F4952">
              <w:rPr>
                <w:sz w:val="22"/>
                <w:szCs w:val="22"/>
              </w:rPr>
              <w:t>:</w:t>
            </w:r>
            <w:r w:rsidR="007D799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78118817"/>
                <w:lock w:val="sdtLocked"/>
                <w:placeholder>
                  <w:docPart w:val="41CEF1A71DE9434B9CF06EC164403716"/>
                </w:placeholder>
                <w:text w:multiLine="1"/>
              </w:sdtPr>
              <w:sdtEndPr/>
              <w:sdtContent>
                <w:r w:rsidR="004958F2">
                  <w:rPr>
                    <w:sz w:val="22"/>
                    <w:szCs w:val="22"/>
                  </w:rPr>
                  <w:br/>
                </w:r>
                <w:r w:rsidR="00F77AD8" w:rsidRPr="00F77AD8">
                  <w:rPr>
                    <w:sz w:val="22"/>
                    <w:szCs w:val="22"/>
                  </w:rPr>
                  <w:t>Normal.</w:t>
                </w:r>
              </w:sdtContent>
            </w:sdt>
          </w:p>
          <w:p w:rsidR="00902FF7" w:rsidRPr="007F4952" w:rsidRDefault="003D0A49" w:rsidP="007F4952">
            <w:pPr>
              <w:rPr>
                <w:sz w:val="22"/>
                <w:szCs w:val="22"/>
              </w:rPr>
            </w:pPr>
            <w:r w:rsidRPr="007F4952">
              <w:rPr>
                <w:b/>
                <w:sz w:val="22"/>
                <w:szCs w:val="22"/>
              </w:rPr>
              <w:t>V</w:t>
            </w:r>
            <w:r w:rsidR="00092062" w:rsidRPr="007F4952">
              <w:rPr>
                <w:b/>
                <w:sz w:val="22"/>
                <w:szCs w:val="22"/>
              </w:rPr>
              <w:t>isual/Auditory Effort</w:t>
            </w:r>
            <w:r w:rsidRPr="007F4952">
              <w:rPr>
                <w:sz w:val="22"/>
                <w:szCs w:val="22"/>
              </w:rPr>
              <w:t>:</w:t>
            </w:r>
            <w:r w:rsidR="000B5264" w:rsidRPr="007F495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52409488"/>
                <w:lock w:val="sdtLocked"/>
                <w:placeholder>
                  <w:docPart w:val="002BC46385A84B69921A359A74584C61"/>
                </w:placeholder>
                <w:text w:multiLine="1"/>
              </w:sdtPr>
              <w:sdtEndPr/>
              <w:sdtContent>
                <w:r w:rsidR="004958F2">
                  <w:rPr>
                    <w:sz w:val="22"/>
                    <w:szCs w:val="22"/>
                  </w:rPr>
                  <w:br/>
                </w:r>
                <w:r w:rsidR="00DC740F">
                  <w:rPr>
                    <w:sz w:val="22"/>
                    <w:szCs w:val="22"/>
                  </w:rPr>
                  <w:t>Normal.</w:t>
                </w:r>
              </w:sdtContent>
            </w:sdt>
          </w:p>
          <w:p w:rsidR="003D0A49" w:rsidRDefault="003D0A49" w:rsidP="00DC740F">
            <w:pPr>
              <w:rPr>
                <w:sz w:val="22"/>
                <w:szCs w:val="22"/>
              </w:rPr>
            </w:pPr>
            <w:r w:rsidRPr="007F4952">
              <w:rPr>
                <w:b/>
                <w:sz w:val="22"/>
                <w:szCs w:val="22"/>
              </w:rPr>
              <w:t>W</w:t>
            </w:r>
            <w:r w:rsidR="00092062" w:rsidRPr="007F4952">
              <w:rPr>
                <w:b/>
                <w:sz w:val="22"/>
                <w:szCs w:val="22"/>
              </w:rPr>
              <w:t>ork Environment</w:t>
            </w:r>
            <w:r w:rsidR="00120C9F" w:rsidRPr="007F4952">
              <w:rPr>
                <w:b/>
                <w:sz w:val="22"/>
                <w:szCs w:val="22"/>
              </w:rPr>
              <w:t>:</w:t>
            </w:r>
            <w:r w:rsidR="007D799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20578207"/>
                <w:lock w:val="sdtLocked"/>
                <w:placeholder>
                  <w:docPart w:val="D5CDEAA17886418C8BFAF9A3C1AAA78D"/>
                </w:placeholder>
                <w:text w:multiLine="1"/>
              </w:sdtPr>
              <w:sdtEndPr/>
              <w:sdtContent>
                <w:r w:rsidR="004958F2">
                  <w:rPr>
                    <w:sz w:val="22"/>
                    <w:szCs w:val="22"/>
                  </w:rPr>
                  <w:br/>
                </w:r>
                <w:r w:rsidR="00DC740F" w:rsidRPr="00DC740F">
                  <w:rPr>
                    <w:sz w:val="22"/>
                    <w:szCs w:val="22"/>
                  </w:rPr>
                  <w:t>Outdoors.</w:t>
                </w:r>
                <w:r w:rsidR="00DC740F">
                  <w:rPr>
                    <w:sz w:val="22"/>
                    <w:szCs w:val="22"/>
                  </w:rPr>
                  <w:br/>
                </w:r>
                <w:r w:rsidR="00DC740F" w:rsidRPr="00DC740F">
                  <w:rPr>
                    <w:sz w:val="22"/>
                    <w:szCs w:val="22"/>
                  </w:rPr>
                  <w:t>Work in close prox</w:t>
                </w:r>
                <w:r w:rsidR="00CB5832">
                  <w:rPr>
                    <w:sz w:val="22"/>
                    <w:szCs w:val="22"/>
                  </w:rPr>
                  <w:t xml:space="preserve">imity to moving traffic; prune </w:t>
                </w:r>
                <w:r w:rsidR="004958F2">
                  <w:rPr>
                    <w:sz w:val="22"/>
                    <w:szCs w:val="22"/>
                  </w:rPr>
                  <w:t>branches</w:t>
                </w:r>
                <w:r w:rsidR="00DC740F" w:rsidRPr="00DC740F">
                  <w:rPr>
                    <w:sz w:val="22"/>
                    <w:szCs w:val="22"/>
                  </w:rPr>
                  <w:t xml:space="preserve"> (continuous)</w:t>
                </w:r>
                <w:r w:rsidR="004958F2">
                  <w:rPr>
                    <w:sz w:val="22"/>
                    <w:szCs w:val="22"/>
                  </w:rPr>
                  <w:t>.</w:t>
                </w:r>
              </w:sdtContent>
            </w:sdt>
            <w:r w:rsidR="000B5264" w:rsidRPr="007F4952">
              <w:rPr>
                <w:sz w:val="22"/>
                <w:szCs w:val="22"/>
              </w:rPr>
              <w:t xml:space="preserve"> </w:t>
            </w:r>
          </w:p>
          <w:p w:rsidR="00C40B73" w:rsidRPr="00A02D4B" w:rsidRDefault="00C40B73" w:rsidP="00DC740F"/>
        </w:tc>
      </w:tr>
      <w:tr w:rsidR="00E1787C" w:rsidRPr="00A02D4B" w:rsidTr="009F6E5E">
        <w:trPr>
          <w:trHeight w:val="75"/>
        </w:trPr>
        <w:tc>
          <w:tcPr>
            <w:tcW w:w="9720" w:type="dxa"/>
            <w:shd w:val="clear" w:color="auto" w:fill="F2F2F2" w:themeFill="background1" w:themeFillShade="F2"/>
            <w:vAlign w:val="center"/>
          </w:tcPr>
          <w:p w:rsidR="00E1787C" w:rsidRPr="003D0A49" w:rsidRDefault="004B2472" w:rsidP="00112CAF">
            <w:pPr>
              <w:pStyle w:val="Heading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knowledge, </w:t>
            </w:r>
            <w:r w:rsidR="003D0A49" w:rsidRPr="003D0A49">
              <w:rPr>
                <w:b/>
                <w:sz w:val="22"/>
                <w:szCs w:val="22"/>
              </w:rPr>
              <w:t>KEY SKILLS</w:t>
            </w:r>
            <w:r>
              <w:rPr>
                <w:b/>
                <w:sz w:val="22"/>
                <w:szCs w:val="22"/>
              </w:rPr>
              <w:t>,</w:t>
            </w:r>
            <w:r w:rsidR="003D0A49" w:rsidRPr="003D0A49">
              <w:rPr>
                <w:b/>
                <w:sz w:val="22"/>
                <w:szCs w:val="22"/>
              </w:rPr>
              <w:t xml:space="preserve"> AND ABILITIES</w:t>
            </w:r>
          </w:p>
        </w:tc>
      </w:tr>
      <w:tr w:rsidR="001D49CE" w:rsidRPr="00A02D4B" w:rsidTr="009F6E5E">
        <w:tc>
          <w:tcPr>
            <w:tcW w:w="972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sz w:val="22"/>
                <w:szCs w:val="22"/>
              </w:rPr>
              <w:id w:val="-1732302628"/>
              <w:lock w:val="sdtLocked"/>
              <w:placeholder>
                <w:docPart w:val="24DB7AFF07464A7EBDF3F3DD5A7700AA"/>
              </w:placeholder>
              <w:text w:multiLine="1"/>
            </w:sdtPr>
            <w:sdtEndPr/>
            <w:sdtContent>
              <w:p w:rsidR="008227BC" w:rsidRPr="00550649" w:rsidRDefault="004B2472" w:rsidP="00DC740F">
                <w:pPr>
                  <w:ind w:left="144"/>
                  <w:rPr>
                    <w:sz w:val="22"/>
                    <w:szCs w:val="22"/>
                  </w:rPr>
                </w:pPr>
                <w:r w:rsidRPr="004B2472">
                  <w:rPr>
                    <w:sz w:val="22"/>
                    <w:szCs w:val="22"/>
                  </w:rPr>
                  <w:t>Working knowledge of the use of materials, tools, and equipment used in the Parks Division.</w:t>
                </w:r>
                <w:r w:rsidRPr="004B2472">
                  <w:rPr>
                    <w:sz w:val="22"/>
                    <w:szCs w:val="22"/>
                  </w:rPr>
                  <w:br/>
                  <w:t xml:space="preserve">Ability to perform a variety of semi-skilled manual tasks requiring the use of some independent </w:t>
                </w:r>
                <w:r w:rsidRPr="004B2472">
                  <w:rPr>
                    <w:sz w:val="22"/>
                    <w:szCs w:val="22"/>
                  </w:rPr>
                  <w:lastRenderedPageBreak/>
                  <w:t>judgement.</w:t>
                </w:r>
                <w:r w:rsidRPr="004B2472">
                  <w:rPr>
                    <w:sz w:val="22"/>
                    <w:szCs w:val="22"/>
                  </w:rPr>
                  <w:br/>
                  <w:t xml:space="preserve">Ability to communicate effectively both verbally and in writing. </w:t>
                </w:r>
                <w:r w:rsidRPr="004B2472">
                  <w:rPr>
                    <w:sz w:val="22"/>
                    <w:szCs w:val="22"/>
                  </w:rPr>
                  <w:br/>
                  <w:t xml:space="preserve">Willing to be flexible in a changing work environment. </w:t>
                </w:r>
                <w:r w:rsidRPr="004B2472">
                  <w:rPr>
                    <w:sz w:val="22"/>
                    <w:szCs w:val="22"/>
                  </w:rPr>
                  <w:br/>
                  <w:t xml:space="preserve">Able to establish and maintain respectful and cooperative working relationships. </w:t>
                </w:r>
                <w:r w:rsidRPr="004B2472">
                  <w:rPr>
                    <w:sz w:val="22"/>
                    <w:szCs w:val="22"/>
                  </w:rPr>
                  <w:br/>
                  <w:t>Recognizes and acts to resolve problems, and provides excellent service to both internal and external customers.</w:t>
                </w:r>
                <w:r w:rsidRPr="004B2472">
                  <w:rPr>
                    <w:sz w:val="22"/>
                    <w:szCs w:val="22"/>
                  </w:rPr>
                  <w:br/>
                  <w:t>Knowledge of the rules and precautions necessary to prevent and avoid accidents in and around municipal facilities and equipment.</w:t>
                </w:r>
                <w:r w:rsidRPr="004B2472">
                  <w:rPr>
                    <w:sz w:val="22"/>
                    <w:szCs w:val="22"/>
                  </w:rPr>
                  <w:br/>
                  <w:t>Ability to train others in the work.</w:t>
                </w:r>
                <w:r w:rsidRPr="004B2472">
                  <w:rPr>
                    <w:sz w:val="22"/>
                    <w:szCs w:val="22"/>
                  </w:rPr>
                  <w:br/>
                  <w:t>Understand and carry out job-related instructions.</w:t>
                </w:r>
                <w:r w:rsidRPr="004B2472">
                  <w:rPr>
                    <w:sz w:val="22"/>
                    <w:szCs w:val="22"/>
                  </w:rPr>
                  <w:br/>
                  <w:t>Use a variety of hand tools and equipment.</w:t>
                </w:r>
                <w:r w:rsidRPr="004B2472">
                  <w:rPr>
                    <w:sz w:val="22"/>
                    <w:szCs w:val="22"/>
                  </w:rPr>
                  <w:br/>
                  <w:t>Sufficient health, physical conditioning, strength, stamina, and coordination to permit performance of work in all types of weather.</w:t>
                </w:r>
              </w:p>
            </w:sdtContent>
          </w:sdt>
          <w:p w:rsidR="001D49CE" w:rsidRPr="00A02D4B" w:rsidRDefault="001D49CE" w:rsidP="00EB0CD5">
            <w:pPr>
              <w:ind w:left="144"/>
            </w:pPr>
          </w:p>
        </w:tc>
      </w:tr>
      <w:tr w:rsidR="00E1787C" w:rsidRPr="00A02D4B" w:rsidTr="009F6E5E">
        <w:trPr>
          <w:trHeight w:val="135"/>
        </w:trPr>
        <w:tc>
          <w:tcPr>
            <w:tcW w:w="9720" w:type="dxa"/>
            <w:shd w:val="clear" w:color="auto" w:fill="F2F2F2" w:themeFill="background1" w:themeFillShade="F2"/>
          </w:tcPr>
          <w:p w:rsidR="00E1787C" w:rsidRPr="00A02D4B" w:rsidRDefault="003D0A49" w:rsidP="00112CAF">
            <w:pPr>
              <w:pStyle w:val="Heading2"/>
            </w:pPr>
            <w:r w:rsidRPr="003D0A49">
              <w:rPr>
                <w:b/>
                <w:sz w:val="22"/>
                <w:szCs w:val="22"/>
              </w:rPr>
              <w:lastRenderedPageBreak/>
              <w:t>QUALIFICATIONS</w:t>
            </w:r>
            <w:r>
              <w:t>:</w:t>
            </w:r>
          </w:p>
        </w:tc>
      </w:tr>
      <w:tr w:rsidR="005A5E0B" w:rsidRPr="00A02D4B" w:rsidTr="009F6E5E">
        <w:tc>
          <w:tcPr>
            <w:tcW w:w="9720" w:type="dxa"/>
            <w:shd w:val="clear" w:color="auto" w:fill="auto"/>
          </w:tcPr>
          <w:p w:rsidR="000B5264" w:rsidRPr="00550649" w:rsidRDefault="007F4952" w:rsidP="00A54A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Formal</w:t>
            </w:r>
            <w:r w:rsidR="003D0A49" w:rsidRPr="00550649">
              <w:rPr>
                <w:b/>
                <w:sz w:val="22"/>
                <w:szCs w:val="22"/>
              </w:rPr>
              <w:t xml:space="preserve"> E</w:t>
            </w:r>
            <w:r>
              <w:rPr>
                <w:b/>
                <w:sz w:val="22"/>
                <w:szCs w:val="22"/>
              </w:rPr>
              <w:t>ducation</w:t>
            </w:r>
            <w:r w:rsidR="003D0A49" w:rsidRPr="00550649">
              <w:rPr>
                <w:b/>
                <w:sz w:val="22"/>
                <w:szCs w:val="22"/>
              </w:rPr>
              <w:t>, T</w:t>
            </w:r>
            <w:r>
              <w:rPr>
                <w:b/>
                <w:sz w:val="22"/>
                <w:szCs w:val="22"/>
              </w:rPr>
              <w:t>raining</w:t>
            </w:r>
            <w:r w:rsidR="003D0A49" w:rsidRPr="00550649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and</w:t>
            </w:r>
            <w:r w:rsidR="003D0A49" w:rsidRPr="00550649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ccupational/Professional Certification</w:t>
            </w:r>
            <w:r w:rsidR="003D0A49" w:rsidRPr="00550649">
              <w:rPr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1341118616"/>
              <w:lock w:val="sdtLocked"/>
              <w:placeholder>
                <w:docPart w:val="48C2A6220F6B47368F6D9944225F3C1D"/>
              </w:placeholder>
              <w:text w:multiLine="1"/>
            </w:sdtPr>
            <w:sdtEndPr/>
            <w:sdtContent>
              <w:p w:rsidR="008227BC" w:rsidRPr="00550649" w:rsidRDefault="00DC740F" w:rsidP="00DC740F">
                <w:pPr>
                  <w:rPr>
                    <w:sz w:val="22"/>
                    <w:szCs w:val="22"/>
                  </w:rPr>
                </w:pPr>
                <w:r w:rsidRPr="00DC740F">
                  <w:rPr>
                    <w:sz w:val="22"/>
                    <w:szCs w:val="22"/>
                  </w:rPr>
                  <w:t>Partial high school.</w:t>
                </w:r>
                <w:r>
                  <w:rPr>
                    <w:sz w:val="22"/>
                    <w:szCs w:val="22"/>
                  </w:rPr>
                  <w:br/>
                </w:r>
                <w:r w:rsidR="000C4C89">
                  <w:rPr>
                    <w:sz w:val="22"/>
                    <w:szCs w:val="22"/>
                  </w:rPr>
                  <w:t>Current and valid class 5 B.C. d</w:t>
                </w:r>
                <w:r w:rsidRPr="00DC740F">
                  <w:rPr>
                    <w:sz w:val="22"/>
                    <w:szCs w:val="22"/>
                  </w:rPr>
                  <w:t>river</w:t>
                </w:r>
                <w:r w:rsidR="004958F2">
                  <w:rPr>
                    <w:sz w:val="22"/>
                    <w:szCs w:val="22"/>
                  </w:rPr>
                  <w:t>’</w:t>
                </w:r>
                <w:r w:rsidR="000C4C89">
                  <w:rPr>
                    <w:sz w:val="22"/>
                    <w:szCs w:val="22"/>
                  </w:rPr>
                  <w:t xml:space="preserve">s </w:t>
                </w:r>
                <w:proofErr w:type="spellStart"/>
                <w:r w:rsidR="000C4C89">
                  <w:rPr>
                    <w:sz w:val="22"/>
                    <w:szCs w:val="22"/>
                  </w:rPr>
                  <w:t>l</w:t>
                </w:r>
                <w:r w:rsidRPr="00DC740F">
                  <w:rPr>
                    <w:sz w:val="22"/>
                    <w:szCs w:val="22"/>
                  </w:rPr>
                  <w:t>icence</w:t>
                </w:r>
                <w:proofErr w:type="spellEnd"/>
                <w:r w:rsidRPr="00DC740F">
                  <w:rPr>
                    <w:sz w:val="22"/>
                    <w:szCs w:val="22"/>
                  </w:rPr>
                  <w:t>.</w:t>
                </w:r>
              </w:p>
            </w:sdtContent>
          </w:sdt>
          <w:p w:rsidR="005A5E0B" w:rsidRPr="00A02D4B" w:rsidRDefault="003D0A49" w:rsidP="00A54A8B">
            <w:r w:rsidRPr="00550649">
              <w:rPr>
                <w:b/>
                <w:sz w:val="22"/>
                <w:szCs w:val="22"/>
              </w:rPr>
              <w:t>E</w:t>
            </w:r>
            <w:r w:rsidR="007F4952">
              <w:rPr>
                <w:b/>
                <w:sz w:val="22"/>
                <w:szCs w:val="22"/>
              </w:rPr>
              <w:t>xperience</w:t>
            </w:r>
            <w:r w:rsidRPr="00550649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-1367445754"/>
                <w:lock w:val="sdtLocked"/>
                <w:placeholder>
                  <w:docPart w:val="B117D2FFC01644F8B332656539AAC4ED"/>
                </w:placeholder>
                <w:text w:multiLine="1"/>
              </w:sdtPr>
              <w:sdtEndPr/>
              <w:sdtContent>
                <w:r w:rsidR="00CB5832">
                  <w:rPr>
                    <w:sz w:val="22"/>
                    <w:szCs w:val="22"/>
                  </w:rPr>
                  <w:t>2 years of related experience,</w:t>
                </w:r>
                <w:r w:rsidR="00CB5832" w:rsidRPr="00CB5832">
                  <w:rPr>
                    <w:sz w:val="22"/>
                    <w:szCs w:val="22"/>
                  </w:rPr>
                  <w:t xml:space="preserve"> or an equivalent combination of education and experience.</w:t>
                </w:r>
                <w:r w:rsidR="00CB5832" w:rsidRPr="00CB5832">
                  <w:rPr>
                    <w:sz w:val="22"/>
                    <w:szCs w:val="22"/>
                  </w:rPr>
                  <w:br/>
                </w:r>
              </w:sdtContent>
            </w:sdt>
          </w:p>
        </w:tc>
      </w:tr>
      <w:tr w:rsidR="003D0A49" w:rsidRPr="00A02D4B" w:rsidTr="00F52119">
        <w:trPr>
          <w:trHeight w:val="431"/>
        </w:trPr>
        <w:tc>
          <w:tcPr>
            <w:tcW w:w="9720" w:type="dxa"/>
            <w:shd w:val="clear" w:color="auto" w:fill="F2F2F2" w:themeFill="background1" w:themeFillShade="F2"/>
            <w:vAlign w:val="center"/>
          </w:tcPr>
          <w:p w:rsidR="003D0A49" w:rsidRDefault="003D0A49" w:rsidP="003D0A49">
            <w:pPr>
              <w:pStyle w:val="Heading2"/>
              <w:rPr>
                <w:b/>
                <w:sz w:val="24"/>
                <w:szCs w:val="24"/>
              </w:rPr>
            </w:pPr>
            <w:r w:rsidRPr="003D0A49">
              <w:rPr>
                <w:b/>
                <w:sz w:val="24"/>
                <w:szCs w:val="24"/>
              </w:rPr>
              <w:t>other</w:t>
            </w:r>
          </w:p>
          <w:p w:rsidR="00F52119" w:rsidRPr="00F52119" w:rsidRDefault="00F52119" w:rsidP="00F52119"/>
        </w:tc>
      </w:tr>
      <w:tr w:rsidR="003D0A49" w:rsidRPr="00A02D4B" w:rsidTr="00F52119">
        <w:trPr>
          <w:trHeight w:val="576"/>
        </w:trPr>
        <w:sdt>
          <w:sdtPr>
            <w:rPr>
              <w:sz w:val="22"/>
              <w:szCs w:val="22"/>
            </w:rPr>
            <w:id w:val="-1580517365"/>
            <w:lock w:val="sdtLocked"/>
            <w:placeholder>
              <w:docPart w:val="C75F8FEFC7774739BD7AB5415FBAAF74"/>
            </w:placeholder>
            <w:text w:multiLine="1"/>
          </w:sdtPr>
          <w:sdtEndPr/>
          <w:sdtContent>
            <w:tc>
              <w:tcPr>
                <w:tcW w:w="9720" w:type="dxa"/>
                <w:shd w:val="clear" w:color="auto" w:fill="auto"/>
              </w:tcPr>
              <w:p w:rsidR="000B5264" w:rsidRPr="00550649" w:rsidRDefault="00F20697" w:rsidP="00F20697">
                <w:pPr>
                  <w:tabs>
                    <w:tab w:val="left" w:pos="342"/>
                  </w:tabs>
                  <w:rPr>
                    <w:sz w:val="22"/>
                    <w:szCs w:val="22"/>
                  </w:rPr>
                </w:pPr>
                <w:r w:rsidRPr="00F20697">
                  <w:rPr>
                    <w:sz w:val="22"/>
                    <w:szCs w:val="22"/>
                  </w:rPr>
                  <w:t>Length of time to become familiar with job duties and responsibilities: 6 months.</w:t>
                </w:r>
                <w:r>
                  <w:rPr>
                    <w:sz w:val="22"/>
                    <w:szCs w:val="22"/>
                  </w:rPr>
                  <w:br/>
                </w:r>
                <w:r w:rsidRPr="00F20697">
                  <w:rPr>
                    <w:sz w:val="22"/>
                    <w:szCs w:val="22"/>
                  </w:rPr>
                  <w:t>May be requested to substitute in a more senior position.</w:t>
                </w:r>
                <w:r w:rsidR="00C40B73">
                  <w:rPr>
                    <w:sz w:val="22"/>
                    <w:szCs w:val="22"/>
                  </w:rPr>
                  <w:br/>
                </w:r>
              </w:p>
            </w:tc>
          </w:sdtContent>
        </w:sdt>
      </w:tr>
    </w:tbl>
    <w:p w:rsidR="00F52119" w:rsidRDefault="00F52119" w:rsidP="00FA2F66">
      <w:pPr>
        <w:rPr>
          <w:sz w:val="10"/>
          <w:szCs w:val="10"/>
        </w:rPr>
      </w:pPr>
    </w:p>
    <w:sectPr w:rsidR="00F52119" w:rsidSect="00112CAF">
      <w:footerReference w:type="default" r:id="rId10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9F" w:rsidRDefault="0066299F" w:rsidP="007D7B2F">
      <w:pPr>
        <w:spacing w:before="0" w:after="0"/>
      </w:pPr>
      <w:r>
        <w:separator/>
      </w:r>
    </w:p>
  </w:endnote>
  <w:endnote w:type="continuationSeparator" w:id="0">
    <w:p w:rsidR="0066299F" w:rsidRDefault="0066299F" w:rsidP="007D7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C8" w:rsidRDefault="00CF42C8">
    <w:pPr>
      <w:pStyle w:val="Footer"/>
    </w:pPr>
    <w:r>
      <w:t>Form Rev. Dec ‘18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9F" w:rsidRDefault="0066299F" w:rsidP="007D7B2F">
      <w:pPr>
        <w:spacing w:before="0" w:after="0"/>
      </w:pPr>
      <w:r>
        <w:separator/>
      </w:r>
    </w:p>
  </w:footnote>
  <w:footnote w:type="continuationSeparator" w:id="0">
    <w:p w:rsidR="0066299F" w:rsidRDefault="0066299F" w:rsidP="007D7B2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EF4E47"/>
    <w:multiLevelType w:val="hybridMultilevel"/>
    <w:tmpl w:val="968AA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16010"/>
    <w:multiLevelType w:val="hybridMultilevel"/>
    <w:tmpl w:val="329AA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807F5"/>
    <w:multiLevelType w:val="hybridMultilevel"/>
    <w:tmpl w:val="C216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2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23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3A"/>
    <w:rsid w:val="00092062"/>
    <w:rsid w:val="000A3E33"/>
    <w:rsid w:val="000B5264"/>
    <w:rsid w:val="000C4C89"/>
    <w:rsid w:val="000C5947"/>
    <w:rsid w:val="000E4F1A"/>
    <w:rsid w:val="000E5A8D"/>
    <w:rsid w:val="00112CAF"/>
    <w:rsid w:val="00120C9F"/>
    <w:rsid w:val="00183477"/>
    <w:rsid w:val="001C103F"/>
    <w:rsid w:val="001D49CE"/>
    <w:rsid w:val="001E4A11"/>
    <w:rsid w:val="001F17FD"/>
    <w:rsid w:val="00251944"/>
    <w:rsid w:val="00255447"/>
    <w:rsid w:val="002574DA"/>
    <w:rsid w:val="00273FF7"/>
    <w:rsid w:val="00300ED9"/>
    <w:rsid w:val="003063D4"/>
    <w:rsid w:val="00317866"/>
    <w:rsid w:val="003233E8"/>
    <w:rsid w:val="00323672"/>
    <w:rsid w:val="003D001A"/>
    <w:rsid w:val="003D0A49"/>
    <w:rsid w:val="003D36EE"/>
    <w:rsid w:val="00407231"/>
    <w:rsid w:val="00425472"/>
    <w:rsid w:val="0043240D"/>
    <w:rsid w:val="00436A40"/>
    <w:rsid w:val="00453994"/>
    <w:rsid w:val="00462E59"/>
    <w:rsid w:val="004719A6"/>
    <w:rsid w:val="004958F2"/>
    <w:rsid w:val="004B2472"/>
    <w:rsid w:val="004D58D6"/>
    <w:rsid w:val="00501275"/>
    <w:rsid w:val="00506B90"/>
    <w:rsid w:val="00515764"/>
    <w:rsid w:val="00536944"/>
    <w:rsid w:val="00550649"/>
    <w:rsid w:val="005577E6"/>
    <w:rsid w:val="00590C43"/>
    <w:rsid w:val="005A5E0B"/>
    <w:rsid w:val="005C79E9"/>
    <w:rsid w:val="005E61AA"/>
    <w:rsid w:val="005E757A"/>
    <w:rsid w:val="006370A7"/>
    <w:rsid w:val="00642B8C"/>
    <w:rsid w:val="0066299F"/>
    <w:rsid w:val="00734564"/>
    <w:rsid w:val="007413A0"/>
    <w:rsid w:val="00754DDF"/>
    <w:rsid w:val="00754E54"/>
    <w:rsid w:val="007901B9"/>
    <w:rsid w:val="007D165F"/>
    <w:rsid w:val="007D799F"/>
    <w:rsid w:val="007D7B2F"/>
    <w:rsid w:val="007F4952"/>
    <w:rsid w:val="008204E1"/>
    <w:rsid w:val="008227BC"/>
    <w:rsid w:val="0082639F"/>
    <w:rsid w:val="00841BC7"/>
    <w:rsid w:val="0088253A"/>
    <w:rsid w:val="008C662F"/>
    <w:rsid w:val="008E3F61"/>
    <w:rsid w:val="008F1786"/>
    <w:rsid w:val="00902FF7"/>
    <w:rsid w:val="00936080"/>
    <w:rsid w:val="00942641"/>
    <w:rsid w:val="0096621E"/>
    <w:rsid w:val="009B5153"/>
    <w:rsid w:val="009C29B6"/>
    <w:rsid w:val="009F6E5E"/>
    <w:rsid w:val="00A02D4B"/>
    <w:rsid w:val="00A162E0"/>
    <w:rsid w:val="00A33F07"/>
    <w:rsid w:val="00A42DFB"/>
    <w:rsid w:val="00A54A8B"/>
    <w:rsid w:val="00B30E86"/>
    <w:rsid w:val="00C276DF"/>
    <w:rsid w:val="00C40B73"/>
    <w:rsid w:val="00C92003"/>
    <w:rsid w:val="00CB5832"/>
    <w:rsid w:val="00CC000F"/>
    <w:rsid w:val="00CF42C8"/>
    <w:rsid w:val="00D64670"/>
    <w:rsid w:val="00D90E6A"/>
    <w:rsid w:val="00DA5F43"/>
    <w:rsid w:val="00DB51CC"/>
    <w:rsid w:val="00DC740F"/>
    <w:rsid w:val="00E1787C"/>
    <w:rsid w:val="00E24604"/>
    <w:rsid w:val="00E2564F"/>
    <w:rsid w:val="00E82418"/>
    <w:rsid w:val="00E92976"/>
    <w:rsid w:val="00EB0CD5"/>
    <w:rsid w:val="00F20697"/>
    <w:rsid w:val="00F319B0"/>
    <w:rsid w:val="00F47738"/>
    <w:rsid w:val="00F52119"/>
    <w:rsid w:val="00F77AD8"/>
    <w:rsid w:val="00F838B4"/>
    <w:rsid w:val="00F91BB7"/>
    <w:rsid w:val="00FA2F66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paragraph" w:styleId="Header">
    <w:name w:val="header"/>
    <w:basedOn w:val="Normal"/>
    <w:link w:val="HeaderChar"/>
    <w:unhideWhenUsed/>
    <w:rsid w:val="007D7B2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D7B2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7D7B2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D7B2F"/>
    <w:rPr>
      <w:rFonts w:asciiTheme="minorHAnsi" w:hAnsiTheme="minorHAnsi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6370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paragraph" w:styleId="Header">
    <w:name w:val="header"/>
    <w:basedOn w:val="Normal"/>
    <w:link w:val="HeaderChar"/>
    <w:unhideWhenUsed/>
    <w:rsid w:val="007D7B2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D7B2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7D7B2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D7B2F"/>
    <w:rPr>
      <w:rFonts w:asciiTheme="minorHAnsi" w:hAnsiTheme="minorHAnsi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637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ORATE%20SERVICES\HUMAN%20RESOURCES\SHARED\Job%20Descriptions\00%20JD%20TEMPLATE\00%20JD%20TEMPLATE%20revised%20Nov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AF6B53BD474ECA875DFC197DA9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6A60-A0C5-475C-A3BC-26C541F8567B}"/>
      </w:docPartPr>
      <w:docPartBody>
        <w:p w:rsidR="00821906" w:rsidRDefault="00821906">
          <w:pPr>
            <w:pStyle w:val="63AF6B53BD474ECA875DFC197DA9A005"/>
          </w:pPr>
          <w:r w:rsidRPr="00076F0E">
            <w:rPr>
              <w:rStyle w:val="PlaceholderText"/>
            </w:rPr>
            <w:t>Click here to enter text.</w:t>
          </w:r>
        </w:p>
      </w:docPartBody>
    </w:docPart>
    <w:docPart>
      <w:docPartPr>
        <w:name w:val="3424B1158CBE4C31A45A8E70D5B8F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9184-CED7-4606-B7EE-0B0FCA03AD00}"/>
      </w:docPartPr>
      <w:docPartBody>
        <w:p w:rsidR="00821906" w:rsidRDefault="00821906">
          <w:pPr>
            <w:pStyle w:val="3424B1158CBE4C31A45A8E70D5B8F73E"/>
          </w:pPr>
          <w:r w:rsidRPr="0092400E">
            <w:rPr>
              <w:rStyle w:val="PlaceholderText"/>
            </w:rPr>
            <w:t>.</w:t>
          </w:r>
        </w:p>
      </w:docPartBody>
    </w:docPart>
    <w:docPart>
      <w:docPartPr>
        <w:name w:val="2BE05E2650DB4BD7AD79CBB9F2C7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9A17-E887-4E36-9F03-FA4D183A0546}"/>
      </w:docPartPr>
      <w:docPartBody>
        <w:p w:rsidR="00821906" w:rsidRDefault="00821906">
          <w:pPr>
            <w:pStyle w:val="2BE05E2650DB4BD7AD79CBB9F2C731B3"/>
          </w:pPr>
          <w:r w:rsidRPr="00076F0E">
            <w:rPr>
              <w:rStyle w:val="PlaceholderText"/>
            </w:rPr>
            <w:t>Click here to enter text.</w:t>
          </w:r>
        </w:p>
      </w:docPartBody>
    </w:docPart>
    <w:docPart>
      <w:docPartPr>
        <w:name w:val="C9848EC1FB1148549F9DEED71BF4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532C-59B9-4F0D-9C63-3AE79AC21044}"/>
      </w:docPartPr>
      <w:docPartBody>
        <w:p w:rsidR="00821906" w:rsidRDefault="00821906">
          <w:pPr>
            <w:pStyle w:val="C9848EC1FB1148549F9DEED71BF4E7DA"/>
          </w:pPr>
          <w:r w:rsidRPr="00076F0E">
            <w:rPr>
              <w:rStyle w:val="PlaceholderText"/>
            </w:rPr>
            <w:t>Click here to enter text.</w:t>
          </w:r>
        </w:p>
      </w:docPartBody>
    </w:docPart>
    <w:docPart>
      <w:docPartPr>
        <w:name w:val="CC213C83969B4F8C8AF008CA80B6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9BA3-B0A7-41CC-9984-66C687F9685A}"/>
      </w:docPartPr>
      <w:docPartBody>
        <w:p w:rsidR="00821906" w:rsidRDefault="00821906">
          <w:pPr>
            <w:pStyle w:val="CC213C83969B4F8C8AF008CA80B6DED3"/>
          </w:pPr>
          <w:r w:rsidRPr="00076F0E">
            <w:rPr>
              <w:rStyle w:val="PlaceholderText"/>
            </w:rPr>
            <w:t>Click here to enter text.</w:t>
          </w:r>
        </w:p>
      </w:docPartBody>
    </w:docPart>
    <w:docPart>
      <w:docPartPr>
        <w:name w:val="8B9B55DD9E0D4A19B9730F95AE66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14B3-6F05-4D26-A52C-970868357F81}"/>
      </w:docPartPr>
      <w:docPartBody>
        <w:p w:rsidR="00821906" w:rsidRDefault="00821906">
          <w:pPr>
            <w:pStyle w:val="8B9B55DD9E0D4A19B9730F95AE66BC5C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41CEF1A71DE9434B9CF06EC16440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4C0F-5C96-4A51-AD6C-F5E845DFDB0A}"/>
      </w:docPartPr>
      <w:docPartBody>
        <w:p w:rsidR="00821906" w:rsidRDefault="00821906">
          <w:pPr>
            <w:pStyle w:val="41CEF1A71DE9434B9CF06EC164403716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002BC46385A84B69921A359A7458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2252-C3B0-4D0B-8172-39B0AA98F1A5}"/>
      </w:docPartPr>
      <w:docPartBody>
        <w:p w:rsidR="00821906" w:rsidRDefault="00821906">
          <w:pPr>
            <w:pStyle w:val="002BC46385A84B69921A359A74584C61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D5CDEAA17886418C8BFAF9A3C1AA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1175-162F-4318-98BA-6F179C7AAD1B}"/>
      </w:docPartPr>
      <w:docPartBody>
        <w:p w:rsidR="00821906" w:rsidRDefault="00821906">
          <w:pPr>
            <w:pStyle w:val="D5CDEAA17886418C8BFAF9A3C1AAA78D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24DB7AFF07464A7EBDF3F3DD5A77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AF5A-1524-4018-8F3B-7DEBEE1555B4}"/>
      </w:docPartPr>
      <w:docPartBody>
        <w:p w:rsidR="00821906" w:rsidRDefault="00821906">
          <w:pPr>
            <w:pStyle w:val="24DB7AFF07464A7EBDF3F3DD5A7700AA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48C2A6220F6B47368F6D9944225F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DF04-E10A-4465-999F-DC0F50848304}"/>
      </w:docPartPr>
      <w:docPartBody>
        <w:p w:rsidR="00821906" w:rsidRDefault="00821906">
          <w:pPr>
            <w:pStyle w:val="48C2A6220F6B47368F6D9944225F3C1D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B117D2FFC01644F8B332656539AA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79A6-267D-4CC2-A461-CA02B60768D5}"/>
      </w:docPartPr>
      <w:docPartBody>
        <w:p w:rsidR="00821906" w:rsidRDefault="00821906">
          <w:pPr>
            <w:pStyle w:val="B117D2FFC01644F8B332656539AAC4ED"/>
          </w:pPr>
          <w:r w:rsidRPr="0092400E">
            <w:rPr>
              <w:rStyle w:val="PlaceholderText"/>
            </w:rPr>
            <w:t>Click here to enter text.</w:t>
          </w:r>
        </w:p>
      </w:docPartBody>
    </w:docPart>
    <w:docPart>
      <w:docPartPr>
        <w:name w:val="C75F8FEFC7774739BD7AB5415FBA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1493-15E6-4E3F-9603-83CF3DD2CC14}"/>
      </w:docPartPr>
      <w:docPartBody>
        <w:p w:rsidR="00821906" w:rsidRDefault="00821906">
          <w:pPr>
            <w:pStyle w:val="C75F8FEFC7774739BD7AB5415FBAAF74"/>
          </w:pPr>
          <w:r w:rsidRPr="009240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06"/>
    <w:rsid w:val="00821906"/>
    <w:rsid w:val="00E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AF6B53BD474ECA875DFC197DA9A005">
    <w:name w:val="63AF6B53BD474ECA875DFC197DA9A005"/>
  </w:style>
  <w:style w:type="paragraph" w:customStyle="1" w:styleId="3424B1158CBE4C31A45A8E70D5B8F73E">
    <w:name w:val="3424B1158CBE4C31A45A8E70D5B8F73E"/>
  </w:style>
  <w:style w:type="paragraph" w:customStyle="1" w:styleId="2BE05E2650DB4BD7AD79CBB9F2C731B3">
    <w:name w:val="2BE05E2650DB4BD7AD79CBB9F2C731B3"/>
  </w:style>
  <w:style w:type="paragraph" w:customStyle="1" w:styleId="C9848EC1FB1148549F9DEED71BF4E7DA">
    <w:name w:val="C9848EC1FB1148549F9DEED71BF4E7DA"/>
  </w:style>
  <w:style w:type="paragraph" w:customStyle="1" w:styleId="CC213C83969B4F8C8AF008CA80B6DED3">
    <w:name w:val="CC213C83969B4F8C8AF008CA80B6DED3"/>
  </w:style>
  <w:style w:type="paragraph" w:customStyle="1" w:styleId="8B9B55DD9E0D4A19B9730F95AE66BC5C">
    <w:name w:val="8B9B55DD9E0D4A19B9730F95AE66BC5C"/>
  </w:style>
  <w:style w:type="paragraph" w:customStyle="1" w:styleId="41CEF1A71DE9434B9CF06EC164403716">
    <w:name w:val="41CEF1A71DE9434B9CF06EC164403716"/>
  </w:style>
  <w:style w:type="paragraph" w:customStyle="1" w:styleId="002BC46385A84B69921A359A74584C61">
    <w:name w:val="002BC46385A84B69921A359A74584C61"/>
  </w:style>
  <w:style w:type="paragraph" w:customStyle="1" w:styleId="D5CDEAA17886418C8BFAF9A3C1AAA78D">
    <w:name w:val="D5CDEAA17886418C8BFAF9A3C1AAA78D"/>
  </w:style>
  <w:style w:type="paragraph" w:customStyle="1" w:styleId="24DB7AFF07464A7EBDF3F3DD5A7700AA">
    <w:name w:val="24DB7AFF07464A7EBDF3F3DD5A7700AA"/>
  </w:style>
  <w:style w:type="paragraph" w:customStyle="1" w:styleId="48C2A6220F6B47368F6D9944225F3C1D">
    <w:name w:val="48C2A6220F6B47368F6D9944225F3C1D"/>
  </w:style>
  <w:style w:type="paragraph" w:customStyle="1" w:styleId="B117D2FFC01644F8B332656539AAC4ED">
    <w:name w:val="B117D2FFC01644F8B332656539AAC4ED"/>
  </w:style>
  <w:style w:type="paragraph" w:customStyle="1" w:styleId="C75F8FEFC7774739BD7AB5415FBAAF74">
    <w:name w:val="C75F8FEFC7774739BD7AB5415FBAA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AF6B53BD474ECA875DFC197DA9A005">
    <w:name w:val="63AF6B53BD474ECA875DFC197DA9A005"/>
  </w:style>
  <w:style w:type="paragraph" w:customStyle="1" w:styleId="3424B1158CBE4C31A45A8E70D5B8F73E">
    <w:name w:val="3424B1158CBE4C31A45A8E70D5B8F73E"/>
  </w:style>
  <w:style w:type="paragraph" w:customStyle="1" w:styleId="2BE05E2650DB4BD7AD79CBB9F2C731B3">
    <w:name w:val="2BE05E2650DB4BD7AD79CBB9F2C731B3"/>
  </w:style>
  <w:style w:type="paragraph" w:customStyle="1" w:styleId="C9848EC1FB1148549F9DEED71BF4E7DA">
    <w:name w:val="C9848EC1FB1148549F9DEED71BF4E7DA"/>
  </w:style>
  <w:style w:type="paragraph" w:customStyle="1" w:styleId="CC213C83969B4F8C8AF008CA80B6DED3">
    <w:name w:val="CC213C83969B4F8C8AF008CA80B6DED3"/>
  </w:style>
  <w:style w:type="paragraph" w:customStyle="1" w:styleId="8B9B55DD9E0D4A19B9730F95AE66BC5C">
    <w:name w:val="8B9B55DD9E0D4A19B9730F95AE66BC5C"/>
  </w:style>
  <w:style w:type="paragraph" w:customStyle="1" w:styleId="41CEF1A71DE9434B9CF06EC164403716">
    <w:name w:val="41CEF1A71DE9434B9CF06EC164403716"/>
  </w:style>
  <w:style w:type="paragraph" w:customStyle="1" w:styleId="002BC46385A84B69921A359A74584C61">
    <w:name w:val="002BC46385A84B69921A359A74584C61"/>
  </w:style>
  <w:style w:type="paragraph" w:customStyle="1" w:styleId="D5CDEAA17886418C8BFAF9A3C1AAA78D">
    <w:name w:val="D5CDEAA17886418C8BFAF9A3C1AAA78D"/>
  </w:style>
  <w:style w:type="paragraph" w:customStyle="1" w:styleId="24DB7AFF07464A7EBDF3F3DD5A7700AA">
    <w:name w:val="24DB7AFF07464A7EBDF3F3DD5A7700AA"/>
  </w:style>
  <w:style w:type="paragraph" w:customStyle="1" w:styleId="48C2A6220F6B47368F6D9944225F3C1D">
    <w:name w:val="48C2A6220F6B47368F6D9944225F3C1D"/>
  </w:style>
  <w:style w:type="paragraph" w:customStyle="1" w:styleId="B117D2FFC01644F8B332656539AAC4ED">
    <w:name w:val="B117D2FFC01644F8B332656539AAC4ED"/>
  </w:style>
  <w:style w:type="paragraph" w:customStyle="1" w:styleId="C75F8FEFC7774739BD7AB5415FBAAF74">
    <w:name w:val="C75F8FEFC7774739BD7AB5415FBAA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C4C79-AB66-46B7-A7AF-44090093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JD TEMPLATE revised Nov 2018</Template>
  <TotalTime>0</TotalTime>
  <Pages>2</Pages>
  <Words>491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>Corporation of the Township of Esquimalt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Kim Maddin</dc:creator>
  <cp:lastModifiedBy>Francis Mathieson</cp:lastModifiedBy>
  <cp:revision>2</cp:revision>
  <cp:lastPrinted>2018-12-27T22:02:00Z</cp:lastPrinted>
  <dcterms:created xsi:type="dcterms:W3CDTF">2019-02-20T23:13:00Z</dcterms:created>
  <dcterms:modified xsi:type="dcterms:W3CDTF">2019-02-20T23:13:00Z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